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557EC" w14:textId="77777777" w:rsidR="00E46906" w:rsidRDefault="00E46906">
      <w:pPr>
        <w:spacing w:after="169" w:line="259" w:lineRule="auto"/>
        <w:ind w:left="86" w:right="0" w:firstLine="0"/>
        <w:jc w:val="left"/>
        <w:rPr>
          <w:sz w:val="30"/>
        </w:rPr>
      </w:pPr>
    </w:p>
    <w:p w14:paraId="309C2EAE" w14:textId="51C7416A" w:rsidR="00350FAC" w:rsidRDefault="00376803">
      <w:pPr>
        <w:spacing w:after="169" w:line="259" w:lineRule="auto"/>
        <w:ind w:left="86" w:right="0" w:firstLine="0"/>
        <w:jc w:val="left"/>
      </w:pPr>
      <w:r>
        <w:rPr>
          <w:sz w:val="30"/>
        </w:rPr>
        <w:t>7th June 2019</w:t>
      </w:r>
    </w:p>
    <w:p w14:paraId="72B793C3" w14:textId="77777777" w:rsidR="00350FAC" w:rsidRDefault="00376803">
      <w:pPr>
        <w:spacing w:after="0" w:line="265" w:lineRule="auto"/>
        <w:ind w:left="24" w:right="0" w:hanging="10"/>
        <w:jc w:val="left"/>
      </w:pPr>
      <w:r>
        <w:rPr>
          <w:sz w:val="26"/>
        </w:rPr>
        <w:t>Worminghall Parish Council</w:t>
      </w:r>
    </w:p>
    <w:p w14:paraId="07AC95C8" w14:textId="77777777" w:rsidR="00350FAC" w:rsidRDefault="00376803">
      <w:pPr>
        <w:spacing w:after="478" w:line="265" w:lineRule="auto"/>
        <w:ind w:left="24" w:right="0" w:hanging="10"/>
        <w:jc w:val="left"/>
      </w:pPr>
      <w:r>
        <w:rPr>
          <w:sz w:val="26"/>
        </w:rPr>
        <w:t>C/O David Williamson</w:t>
      </w:r>
    </w:p>
    <w:p w14:paraId="02FAC98A" w14:textId="77777777" w:rsidR="00350FAC" w:rsidRDefault="00376803">
      <w:pPr>
        <w:spacing w:after="285" w:line="265" w:lineRule="auto"/>
        <w:ind w:left="24" w:right="0" w:hanging="10"/>
        <w:jc w:val="left"/>
      </w:pPr>
      <w:r>
        <w:rPr>
          <w:sz w:val="26"/>
        </w:rPr>
        <w:t>Dear Councillors,</w:t>
      </w:r>
    </w:p>
    <w:p w14:paraId="6A12693B" w14:textId="7A0D4854" w:rsidR="00350FAC" w:rsidRDefault="00376803">
      <w:pPr>
        <w:tabs>
          <w:tab w:val="center" w:pos="2838"/>
          <w:tab w:val="center" w:pos="4267"/>
          <w:tab w:val="center" w:pos="7073"/>
        </w:tabs>
        <w:spacing w:after="191" w:line="259" w:lineRule="auto"/>
        <w:ind w:left="0" w:right="0" w:firstLine="0"/>
        <w:jc w:val="left"/>
      </w:pPr>
      <w:r>
        <w:rPr>
          <w:sz w:val="26"/>
        </w:rPr>
        <w:tab/>
      </w:r>
      <w:r w:rsidR="00E46906">
        <w:rPr>
          <w:sz w:val="26"/>
          <w:u w:val="single" w:color="000000"/>
        </w:rPr>
        <w:t>Parish Council Accounts for Year Ending 31</w:t>
      </w:r>
      <w:r w:rsidR="00E46906" w:rsidRPr="00E46906">
        <w:rPr>
          <w:sz w:val="26"/>
          <w:u w:val="single" w:color="000000"/>
          <w:vertAlign w:val="superscript"/>
        </w:rPr>
        <w:t>st</w:t>
      </w:r>
      <w:r w:rsidR="00E46906">
        <w:rPr>
          <w:sz w:val="26"/>
          <w:u w:val="single" w:color="000000"/>
        </w:rPr>
        <w:t xml:space="preserve"> March 2018</w:t>
      </w:r>
    </w:p>
    <w:p w14:paraId="5F5BDBD1" w14:textId="50108F2A" w:rsidR="00350FAC" w:rsidRDefault="00376803">
      <w:pPr>
        <w:ind w:right="7"/>
      </w:pPr>
      <w:r>
        <w:t xml:space="preserve">As requested, I have once again reviewed the cashbook, supporting documents, </w:t>
      </w:r>
      <w:r>
        <w:t>bank statements, and the financial schedules which were provided by David to enable me to undertake the internal audit for the Worminghall Parish Council for the year ended on 3</w:t>
      </w:r>
      <w:r w:rsidR="00E46906">
        <w:t>1</w:t>
      </w:r>
      <w:r w:rsidR="00E46906" w:rsidRPr="00E46906">
        <w:rPr>
          <w:vertAlign w:val="superscript"/>
        </w:rPr>
        <w:t>st</w:t>
      </w:r>
      <w:r w:rsidR="00E46906">
        <w:t xml:space="preserve"> </w:t>
      </w:r>
      <w:r>
        <w:t>March 2019.</w:t>
      </w:r>
    </w:p>
    <w:p w14:paraId="620CDA88" w14:textId="45F7C607" w:rsidR="00350FAC" w:rsidRDefault="00376803">
      <w:pPr>
        <w:ind w:right="7"/>
      </w:pPr>
      <w:r>
        <w:t>You will see from the attached Statement of Accounts, the cash b</w:t>
      </w:r>
      <w:r>
        <w:t xml:space="preserve">alance at 31st </w:t>
      </w:r>
      <w:r>
        <w:t xml:space="preserve">March 2019 was </w:t>
      </w:r>
      <w:r w:rsidR="00E46906">
        <w:t>£</w:t>
      </w:r>
      <w:r>
        <w:t>758</w:t>
      </w:r>
      <w:r w:rsidR="00E46906">
        <w:t>0</w:t>
      </w:r>
      <w:r>
        <w:t xml:space="preserve"> which compares very favourably with the closing bank </w:t>
      </w:r>
      <w:r>
        <w:t xml:space="preserve">balance of </w:t>
      </w:r>
      <w:r w:rsidR="00E46906">
        <w:t>£</w:t>
      </w:r>
      <w:r>
        <w:t>4566 at the last year end. The improvement in reserves was however broadly in line with the budgeted position for the end of March 2019</w:t>
      </w:r>
    </w:p>
    <w:p w14:paraId="22288C0B" w14:textId="0703BFB3" w:rsidR="00350FAC" w:rsidRDefault="00376803">
      <w:pPr>
        <w:spacing w:after="264"/>
        <w:ind w:left="2" w:right="21" w:hanging="10"/>
      </w:pPr>
      <w:r>
        <w:t>Total income in the</w:t>
      </w:r>
      <w:r>
        <w:t xml:space="preserve"> year at </w:t>
      </w:r>
      <w:r w:rsidR="00E46906">
        <w:t>£</w:t>
      </w:r>
      <w:r>
        <w:t>l</w:t>
      </w:r>
      <w:r w:rsidR="00E46906">
        <w:t>0</w:t>
      </w:r>
      <w:r>
        <w:t xml:space="preserve">127 was marginally ahead of expectations, </w:t>
      </w:r>
      <w:r>
        <w:t xml:space="preserve">benefiting from a VAT refund of </w:t>
      </w:r>
      <w:r w:rsidR="00E46906">
        <w:t>£</w:t>
      </w:r>
      <w:r>
        <w:t>814 which was not confirmed at the time the budget was agreed.</w:t>
      </w:r>
    </w:p>
    <w:p w14:paraId="08914669" w14:textId="26511F97" w:rsidR="00350FAC" w:rsidRDefault="00376803">
      <w:pPr>
        <w:ind w:right="7"/>
      </w:pPr>
      <w:r>
        <w:t xml:space="preserve">Total expenditure in the year was </w:t>
      </w:r>
      <w:r w:rsidR="00E46906">
        <w:t>£</w:t>
      </w:r>
      <w:r>
        <w:t xml:space="preserve">7112 which was very close to budget with </w:t>
      </w:r>
      <w:r>
        <w:t xml:space="preserve">no material variances against </w:t>
      </w:r>
      <w:r>
        <w:t>planned levels. However,</w:t>
      </w:r>
      <w:r>
        <w:t xml:space="preserve"> compared with 2017/18 levels (</w:t>
      </w:r>
      <w:r>
        <w:t xml:space="preserve">excluding Neighbourhood Plans costs) expenditure was substantially </w:t>
      </w:r>
      <w:r>
        <w:t xml:space="preserve">lower </w:t>
      </w:r>
      <w:proofErr w:type="spellStart"/>
      <w:r>
        <w:t>ie</w:t>
      </w:r>
      <w:proofErr w:type="spellEnd"/>
      <w:r>
        <w:t xml:space="preserve"> </w:t>
      </w:r>
      <w:r w:rsidR="00E46906">
        <w:t>£</w:t>
      </w:r>
      <w:r>
        <w:t xml:space="preserve">5512 v </w:t>
      </w:r>
      <w:r w:rsidR="00E46906">
        <w:t>£</w:t>
      </w:r>
      <w:r>
        <w:t xml:space="preserve">11521 in 2017/18. Clearly last year was inflated by </w:t>
      </w:r>
      <w:proofErr w:type="gramStart"/>
      <w:r>
        <w:t xml:space="preserve">a number </w:t>
      </w:r>
      <w:r>
        <w:t>of</w:t>
      </w:r>
      <w:proofErr w:type="gramEnd"/>
      <w:r>
        <w:t xml:space="preserve"> exceptional projects such as setting up the website,</w:t>
      </w:r>
      <w:r>
        <w:t xml:space="preserve"> the upgrade of some street lighting, a higher level of donations plus higher expenditure in a number of other areas. By comparison there was an absence of any similar initiatives in 2018/19 hence the much lower expenditure levels.</w:t>
      </w:r>
    </w:p>
    <w:p w14:paraId="4846D767" w14:textId="28FCF0E2" w:rsidR="00350FAC" w:rsidRDefault="00376803">
      <w:pPr>
        <w:ind w:right="7"/>
      </w:pPr>
      <w:r>
        <w:t>The Neighbourhood Plan w</w:t>
      </w:r>
      <w:r>
        <w:t xml:space="preserve">as approved by a referendum in 2018/19 and the final expenditure of </w:t>
      </w:r>
      <w:r w:rsidR="00E46906">
        <w:t>£</w:t>
      </w:r>
      <w:r>
        <w:t>16</w:t>
      </w:r>
      <w:r w:rsidR="00E46906">
        <w:t>00</w:t>
      </w:r>
      <w:r>
        <w:t xml:space="preserve"> was fully covered by grants received therefore having no impact on the financial outcome for the year.</w:t>
      </w:r>
    </w:p>
    <w:p w14:paraId="60C2592A" w14:textId="1135BBD3" w:rsidR="00350FAC" w:rsidRDefault="00376803">
      <w:pPr>
        <w:ind w:right="7"/>
      </w:pPr>
      <w:r>
        <w:t>In terms of the adequacy of reserves, the closing bank balance at 31st March 20</w:t>
      </w:r>
      <w:r>
        <w:t xml:space="preserve">19 of </w:t>
      </w:r>
      <w:r w:rsidR="00E46906">
        <w:t>£</w:t>
      </w:r>
      <w:r>
        <w:t xml:space="preserve">7580 equates to 13 months of the annual precept for 2018/19. This is marginally in excess of the 3 to </w:t>
      </w:r>
      <w:proofErr w:type="gramStart"/>
      <w:r>
        <w:t>12 month</w:t>
      </w:r>
      <w:proofErr w:type="gramEnd"/>
      <w:r>
        <w:t xml:space="preserve"> levels recommended for councils. However,</w:t>
      </w:r>
      <w:r>
        <w:t xml:space="preserve"> I note that the precept for 2019/20 at </w:t>
      </w:r>
      <w:r w:rsidR="00E46906">
        <w:t>£</w:t>
      </w:r>
      <w:r>
        <w:t>1395</w:t>
      </w:r>
      <w:r w:rsidR="00E46906">
        <w:t>0</w:t>
      </w:r>
      <w:r>
        <w:t xml:space="preserve"> has been set at a substantially higher level to fin</w:t>
      </w:r>
      <w:r>
        <w:t>ance an almost 112% increase in planned expenditure across a number of headings including a traffic survey (</w:t>
      </w:r>
      <w:r w:rsidR="00E46906">
        <w:t>£</w:t>
      </w:r>
      <w:r>
        <w:t>25</w:t>
      </w:r>
      <w:r w:rsidR="00E46906">
        <w:t>00</w:t>
      </w:r>
      <w:r>
        <w:t>), upgrade in street lighting (</w:t>
      </w:r>
      <w:r w:rsidR="00E46906">
        <w:t>£</w:t>
      </w:r>
      <w:r>
        <w:t>5</w:t>
      </w:r>
      <w:r w:rsidR="00E46906">
        <w:t>00</w:t>
      </w:r>
      <w:r>
        <w:t xml:space="preserve">) and S137 payments </w:t>
      </w:r>
      <w:r w:rsidR="00E46906">
        <w:t>£</w:t>
      </w:r>
      <w:r>
        <w:t>l</w:t>
      </w:r>
      <w:r w:rsidR="00E46906">
        <w:t>000</w:t>
      </w:r>
      <w:r>
        <w:t>)</w:t>
      </w:r>
    </w:p>
    <w:p w14:paraId="1AE39CCB" w14:textId="77777777" w:rsidR="00350FAC" w:rsidRDefault="00376803">
      <w:pPr>
        <w:ind w:right="7"/>
      </w:pPr>
      <w:r>
        <w:lastRenderedPageBreak/>
        <w:t>Against a background of this much higher planned expenditure, I would take this</w:t>
      </w:r>
      <w:r>
        <w:t xml:space="preserve"> opportunity to remind councillors of the importance of continuing to closely monitor through the quarterly review, the ongoing expenditure levels against budget during the new financial year.</w:t>
      </w:r>
    </w:p>
    <w:p w14:paraId="2902C6E1" w14:textId="77777777" w:rsidR="00350FAC" w:rsidRDefault="00376803">
      <w:pPr>
        <w:spacing w:after="228"/>
        <w:ind w:right="7"/>
      </w:pPr>
      <w:r>
        <w:t>In conclusion, I am pleased to confirm there were no issues ari</w:t>
      </w:r>
      <w:r>
        <w:t>sing from the audit which I need to bring to the attention of the councillors and I have passed to David the Annual Internal Audit Report section of the AGAR for 2018/9 which I have signed as the auditor.</w:t>
      </w:r>
    </w:p>
    <w:p w14:paraId="6A9462E1" w14:textId="55734A91" w:rsidR="00350FAC" w:rsidRDefault="00376803">
      <w:pPr>
        <w:spacing w:after="762"/>
        <w:ind w:right="7"/>
      </w:pPr>
      <w:r>
        <w:t>Unfortunately,</w:t>
      </w:r>
      <w:r>
        <w:t xml:space="preserve"> because of holiday commitments,</w:t>
      </w:r>
      <w:bookmarkStart w:id="0" w:name="_GoBack"/>
      <w:bookmarkEnd w:id="0"/>
      <w:r>
        <w:t xml:space="preserve"> I wil</w:t>
      </w:r>
      <w:r>
        <w:t>l be unable to attend the Parish Council meeting on Thursday 27th June when I believe the accounts will be reviewed and approved. However</w:t>
      </w:r>
      <w:r w:rsidR="00E46906">
        <w:t>,</w:t>
      </w:r>
      <w:r>
        <w:t xml:space="preserve"> if any of the councillors have any specific questions regarding the financial schedules or the audit process please co</w:t>
      </w:r>
      <w:r>
        <w:t>ntact me by email prior to the meeting.</w:t>
      </w:r>
    </w:p>
    <w:p w14:paraId="59A233F8" w14:textId="77777777" w:rsidR="00350FAC" w:rsidRDefault="00376803">
      <w:pPr>
        <w:spacing w:after="50"/>
        <w:ind w:right="7"/>
      </w:pPr>
      <w:r>
        <w:t>Yours faithfully</w:t>
      </w:r>
    </w:p>
    <w:p w14:paraId="3EB08FF4" w14:textId="77777777" w:rsidR="00350FAC" w:rsidRDefault="00376803">
      <w:pPr>
        <w:spacing w:after="0" w:line="259" w:lineRule="auto"/>
        <w:ind w:left="14" w:right="0" w:firstLine="0"/>
        <w:jc w:val="left"/>
      </w:pPr>
      <w:r>
        <w:rPr>
          <w:sz w:val="26"/>
        </w:rPr>
        <w:t xml:space="preserve">D S Potter </w:t>
      </w:r>
      <w:proofErr w:type="gramStart"/>
      <w:r>
        <w:rPr>
          <w:sz w:val="26"/>
        </w:rPr>
        <w:t>FCMA,CGMA</w:t>
      </w:r>
      <w:proofErr w:type="gramEnd"/>
    </w:p>
    <w:sectPr w:rsidR="00350FAC">
      <w:pgSz w:w="11920" w:h="16840"/>
      <w:pgMar w:top="663" w:right="1815" w:bottom="3066" w:left="11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AC"/>
    <w:rsid w:val="00350FAC"/>
    <w:rsid w:val="00376803"/>
    <w:rsid w:val="00E4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428A"/>
  <w15:docId w15:val="{EFB0AAD4-F549-4F9B-9099-1AFCC545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2" w:line="216" w:lineRule="auto"/>
      <w:ind w:left="10" w:right="14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Williamson</dc:creator>
  <cp:keywords/>
  <cp:lastModifiedBy>David Williamson</cp:lastModifiedBy>
  <cp:revision>4</cp:revision>
  <dcterms:created xsi:type="dcterms:W3CDTF">2019-06-28T10:44:00Z</dcterms:created>
  <dcterms:modified xsi:type="dcterms:W3CDTF">2019-06-28T10:46:00Z</dcterms:modified>
</cp:coreProperties>
</file>